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A51">
      <w:pPr>
        <w:jc w:val="center"/>
        <w:rPr>
          <w:rFonts w:ascii="�s�ө���"/>
          <w:sz w:val="16"/>
        </w:rPr>
      </w:pPr>
      <w:r>
        <w:rPr>
          <w:rFonts w:ascii="�s�ө���"/>
          <w:noProof/>
          <w:sz w:val="16"/>
        </w:rPr>
        <w:drawing>
          <wp:inline distT="0" distB="0" distL="0" distR="0">
            <wp:extent cx="5038725" cy="828675"/>
            <wp:effectExtent l="19050" t="0" r="9525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6A51">
      <w:pPr>
        <w:jc w:val="center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</w:t>
      </w:r>
      <w:r>
        <w:rPr>
          <w:rFonts w:ascii="標楷體" w:eastAsia="標楷體" w:hint="eastAsia"/>
          <w:color w:val="FF0000"/>
          <w:sz w:val="36"/>
        </w:rPr>
        <w:t xml:space="preserve">  </w:t>
      </w:r>
      <w:r>
        <w:rPr>
          <w:rFonts w:ascii="標楷體" w:eastAsia="標楷體" w:hint="eastAsia"/>
          <w:color w:val="FF0000"/>
          <w:sz w:val="36"/>
        </w:rPr>
        <w:t>第</w:t>
      </w:r>
      <w:r>
        <w:rPr>
          <w:rFonts w:ascii="標楷體" w:eastAsia="標楷體" w:hint="eastAsia"/>
          <w:color w:val="FF0000"/>
          <w:sz w:val="36"/>
        </w:rPr>
        <w:t>102</w:t>
      </w:r>
      <w:r>
        <w:rPr>
          <w:rFonts w:ascii="標楷體" w:eastAsia="標楷體" w:hint="eastAsia"/>
          <w:color w:val="FF0000"/>
          <w:sz w:val="36"/>
        </w:rPr>
        <w:t>期</w:t>
      </w:r>
    </w:p>
    <w:p w:rsidR="00000000" w:rsidRDefault="00506A51">
      <w:pPr>
        <w:rPr>
          <w:rFonts w:ascii="新細明體" w:eastAsia="新細明體" w:hint="eastAsia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000000" w:rsidRDefault="00506A51">
      <w:pPr>
        <w:ind w:firstLineChars="281" w:firstLine="900"/>
        <w:jc w:val="both"/>
        <w:rPr>
          <w:rFonts w:ascii="新細明體" w:eastAsia="新細明體" w:hAnsi="新細明體" w:hint="eastAsia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/>
      </w:tblPr>
      <w:tblGrid>
        <w:gridCol w:w="4662"/>
        <w:gridCol w:w="4662"/>
      </w:tblGrid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洪孟啟…………………</w:t>
            </w:r>
            <w:r>
              <w:rPr>
                <w:rFonts w:ascii="標楷體" w:eastAsia="標楷體" w:hAnsi="標楷體" w:hint="eastAsia"/>
              </w:rPr>
              <w:t xml:space="preserve">87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國家安全會議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科技部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副秘書長　　高振群…………………</w:t>
            </w:r>
            <w:r>
              <w:rPr>
                <w:rFonts w:ascii="標楷體" w:eastAsia="標楷體" w:hAnsi="標楷體" w:hint="eastAsia"/>
              </w:rPr>
              <w:t xml:space="preserve"> 1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林一平…………………</w:t>
            </w:r>
            <w:r>
              <w:rPr>
                <w:rFonts w:ascii="標楷體" w:eastAsia="標楷體" w:hAnsi="標楷體" w:hint="eastAsia"/>
              </w:rPr>
              <w:t xml:space="preserve">94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副秘書長　　劉大年…………………</w:t>
            </w:r>
            <w:r>
              <w:rPr>
                <w:rFonts w:ascii="標楷體" w:eastAsia="標楷體" w:hAnsi="標楷體" w:hint="eastAsia"/>
              </w:rPr>
              <w:t xml:space="preserve"> 4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錢宗良………………</w:t>
            </w:r>
            <w:r>
              <w:rPr>
                <w:rFonts w:ascii="標楷體" w:eastAsia="標楷體" w:hAnsi="標楷體" w:hint="eastAsia"/>
              </w:rPr>
              <w:t xml:space="preserve"> 101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內政部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衛生福利部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陳威仁…………………</w:t>
            </w:r>
            <w:r>
              <w:rPr>
                <w:rFonts w:ascii="標楷體" w:eastAsia="標楷體" w:hAnsi="標楷體" w:hint="eastAsia"/>
              </w:rPr>
              <w:t xml:space="preserve">12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蔣丙煌………………</w:t>
            </w:r>
            <w:r>
              <w:rPr>
                <w:rFonts w:ascii="標楷體" w:eastAsia="標楷體" w:hAnsi="標楷體" w:hint="eastAsia"/>
              </w:rPr>
              <w:t xml:space="preserve"> 105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陳純敬…………………</w:t>
            </w:r>
            <w:r>
              <w:rPr>
                <w:rFonts w:ascii="標楷體" w:eastAsia="標楷體" w:hAnsi="標楷體" w:hint="eastAsia"/>
              </w:rPr>
              <w:t xml:space="preserve">18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李玉春………………</w:t>
            </w:r>
            <w:r>
              <w:rPr>
                <w:rFonts w:ascii="標楷體" w:eastAsia="標楷體" w:hAnsi="標楷體" w:hint="eastAsia"/>
              </w:rPr>
              <w:t xml:space="preserve"> 110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北美事務協調委員會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林奏延………………</w:t>
            </w:r>
            <w:r>
              <w:rPr>
                <w:rFonts w:ascii="標楷體" w:eastAsia="標楷體" w:hAnsi="標楷體" w:hint="eastAsia"/>
              </w:rPr>
              <w:t xml:space="preserve"> 118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張小月…………………</w:t>
            </w:r>
            <w:r>
              <w:rPr>
                <w:rFonts w:ascii="標楷體" w:eastAsia="標楷體" w:hAnsi="標楷體" w:hint="eastAsia"/>
              </w:rPr>
              <w:t xml:space="preserve">21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僑務委員會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財政部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委員長　　　陳士魁………………</w:t>
            </w:r>
            <w:r>
              <w:rPr>
                <w:rFonts w:ascii="標楷體" w:eastAsia="標楷體" w:hAnsi="標楷體" w:hint="eastAsia"/>
              </w:rPr>
              <w:t xml:space="preserve"> 125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張盛和…………………</w:t>
            </w:r>
            <w:r>
              <w:rPr>
                <w:rFonts w:ascii="標楷體" w:eastAsia="標楷體" w:hAnsi="標楷體" w:hint="eastAsia"/>
              </w:rPr>
              <w:t xml:space="preserve">26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副委員長　　信世昌………………</w:t>
            </w:r>
            <w:r>
              <w:rPr>
                <w:rFonts w:ascii="標楷體" w:eastAsia="標楷體" w:hAnsi="標楷體" w:hint="eastAsia"/>
              </w:rPr>
              <w:t xml:space="preserve"> 131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吳當傑…</w:t>
            </w:r>
            <w:r>
              <w:rPr>
                <w:rFonts w:ascii="標楷體" w:eastAsia="標楷體" w:hAnsi="標楷體" w:hint="eastAsia"/>
              </w:rPr>
              <w:t>………………</w:t>
            </w:r>
            <w:r>
              <w:rPr>
                <w:rFonts w:ascii="標楷體" w:eastAsia="標楷體" w:hAnsi="標楷體" w:hint="eastAsia"/>
              </w:rPr>
              <w:t xml:space="preserve">32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國家發展委員會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張　璠…………………</w:t>
            </w:r>
            <w:r>
              <w:rPr>
                <w:rFonts w:ascii="標楷體" w:eastAsia="標楷體" w:hAnsi="標楷體" w:hint="eastAsia"/>
              </w:rPr>
              <w:t xml:space="preserve">39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黃萬翔………………</w:t>
            </w:r>
            <w:r>
              <w:rPr>
                <w:rFonts w:ascii="標楷體" w:eastAsia="標楷體" w:hAnsi="標楷體" w:hint="eastAsia"/>
              </w:rPr>
              <w:t xml:space="preserve"> 136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教育部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行政院大陸委員會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吳思華…………………</w:t>
            </w:r>
            <w:r>
              <w:rPr>
                <w:rFonts w:ascii="標楷體" w:eastAsia="標楷體" w:hAnsi="標楷體" w:hint="eastAsia"/>
              </w:rPr>
              <w:t xml:space="preserve">46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夏立言………………</w:t>
            </w:r>
            <w:r>
              <w:rPr>
                <w:rFonts w:ascii="標楷體" w:eastAsia="標楷體" w:hAnsi="標楷體" w:hint="eastAsia"/>
              </w:rPr>
              <w:t xml:space="preserve"> 143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林思伶…………………</w:t>
            </w:r>
            <w:r>
              <w:rPr>
                <w:rFonts w:ascii="標楷體" w:eastAsia="標楷體" w:hAnsi="標楷體" w:hint="eastAsia"/>
              </w:rPr>
              <w:t xml:space="preserve">50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吳美紅………………</w:t>
            </w:r>
            <w:r>
              <w:rPr>
                <w:rFonts w:ascii="標楷體" w:eastAsia="標楷體" w:hAnsi="標楷體" w:hint="eastAsia"/>
              </w:rPr>
              <w:t xml:space="preserve"> 149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陳德華…………………</w:t>
            </w:r>
            <w:r>
              <w:rPr>
                <w:rFonts w:ascii="標楷體" w:eastAsia="標楷體" w:hAnsi="標楷體" w:hint="eastAsia"/>
              </w:rPr>
              <w:t xml:space="preserve">55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林祖嘉………………</w:t>
            </w:r>
            <w:r>
              <w:rPr>
                <w:rFonts w:ascii="標楷體" w:eastAsia="標楷體" w:hAnsi="標楷體" w:hint="eastAsia"/>
              </w:rPr>
              <w:t xml:space="preserve"> 152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經濟部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施惠芬…</w:t>
            </w:r>
            <w:r>
              <w:rPr>
                <w:rFonts w:ascii="標楷體" w:eastAsia="標楷體" w:hAnsi="標楷體" w:hint="eastAsia"/>
              </w:rPr>
              <w:t>……………</w:t>
            </w:r>
            <w:r>
              <w:rPr>
                <w:rFonts w:ascii="標楷體" w:eastAsia="標楷體" w:hAnsi="標楷體" w:hint="eastAsia"/>
              </w:rPr>
              <w:t xml:space="preserve"> 158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鄧振中…………………</w:t>
            </w:r>
            <w:r>
              <w:rPr>
                <w:rFonts w:ascii="標楷體" w:eastAsia="標楷體" w:hAnsi="標楷體" w:hint="eastAsia"/>
              </w:rPr>
              <w:t xml:space="preserve">59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國軍退除役官兵輔導委員會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卓士昭…………………</w:t>
            </w:r>
            <w:r>
              <w:rPr>
                <w:rFonts w:ascii="標楷體" w:eastAsia="標楷體" w:hAnsi="標楷體" w:hint="eastAsia"/>
              </w:rPr>
              <w:t xml:space="preserve">64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董翔龍………………</w:t>
            </w:r>
            <w:r>
              <w:rPr>
                <w:rFonts w:ascii="標楷體" w:eastAsia="標楷體" w:hAnsi="標楷體" w:hint="eastAsia"/>
              </w:rPr>
              <w:t xml:space="preserve"> 163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交通部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陳良濬………………</w:t>
            </w:r>
            <w:r>
              <w:rPr>
                <w:rFonts w:ascii="標楷體" w:eastAsia="標楷體" w:hAnsi="標楷體" w:hint="eastAsia"/>
              </w:rPr>
              <w:t xml:space="preserve"> 170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陳建宇…………………</w:t>
            </w:r>
            <w:r>
              <w:rPr>
                <w:rFonts w:ascii="標楷體" w:eastAsia="標楷體" w:hAnsi="標楷體" w:hint="eastAsia"/>
              </w:rPr>
              <w:t xml:space="preserve">70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劉國傳………………</w:t>
            </w:r>
            <w:r>
              <w:rPr>
                <w:rFonts w:ascii="標楷體" w:eastAsia="標楷體" w:hAnsi="標楷體" w:hint="eastAsia"/>
              </w:rPr>
              <w:t xml:space="preserve"> 174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勞動部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中央選舉委員會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陳雄文…………………</w:t>
            </w:r>
            <w:r>
              <w:rPr>
                <w:rFonts w:ascii="標楷體" w:eastAsia="標楷體" w:hAnsi="標楷體" w:hint="eastAsia"/>
              </w:rPr>
              <w:t xml:space="preserve">74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劉義周………………</w:t>
            </w:r>
            <w:r>
              <w:rPr>
                <w:rFonts w:ascii="標楷體" w:eastAsia="標楷體" w:hAnsi="標楷體" w:hint="eastAsia"/>
              </w:rPr>
              <w:t xml:space="preserve"> 180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郝鳳鳴…………………</w:t>
            </w:r>
            <w:r>
              <w:rPr>
                <w:rFonts w:ascii="標楷體" w:eastAsia="標楷體" w:hAnsi="標楷體" w:hint="eastAsia"/>
              </w:rPr>
              <w:t xml:space="preserve">77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公平交易委員會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陳益民…………………</w:t>
            </w:r>
            <w:r>
              <w:rPr>
                <w:rFonts w:ascii="標楷體" w:eastAsia="標楷體" w:hAnsi="標楷體" w:hint="eastAsia"/>
              </w:rPr>
              <w:t xml:space="preserve">82 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吳秀明………………</w:t>
            </w:r>
            <w:r>
              <w:rPr>
                <w:rFonts w:ascii="標楷體" w:eastAsia="標楷體" w:hAnsi="標楷體" w:hint="eastAsia"/>
              </w:rPr>
              <w:t xml:space="preserve"> 186 </w:t>
            </w:r>
          </w:p>
        </w:tc>
      </w:tr>
      <w:tr w:rsidR="00000000">
        <w:trPr>
          <w:cantSplit/>
        </w:trPr>
        <w:tc>
          <w:tcPr>
            <w:tcW w:w="4662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文化部</w:t>
            </w:r>
          </w:p>
        </w:tc>
        <w:tc>
          <w:tcPr>
            <w:tcW w:w="4662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王素彎………………</w:t>
            </w:r>
            <w:r>
              <w:rPr>
                <w:rFonts w:ascii="標楷體" w:eastAsia="標楷體" w:hAnsi="標楷體" w:hint="eastAsia"/>
              </w:rPr>
              <w:t xml:space="preserve"> 189 </w:t>
            </w:r>
          </w:p>
        </w:tc>
      </w:tr>
    </w:tbl>
    <w:p w:rsidR="00000000" w:rsidRDefault="00506A5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43600" cy="19050"/>
            <wp:effectExtent l="19050" t="0" r="0" b="0"/>
            <wp:docPr id="2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6A51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000000" w:rsidRDefault="00506A51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105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3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25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/>
      </w:tblPr>
      <w:tblGrid>
        <w:gridCol w:w="4680"/>
        <w:gridCol w:w="4680"/>
      </w:tblGrid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lastRenderedPageBreak/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國家通訊傳播委員會</w:t>
            </w:r>
          </w:p>
        </w:tc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經濟部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石世豪………………</w:t>
            </w:r>
            <w:r>
              <w:rPr>
                <w:rFonts w:ascii="標楷體" w:eastAsia="標楷體" w:hAnsi="標楷體" w:hint="eastAsia"/>
              </w:rPr>
              <w:t xml:space="preserve"> 196 </w:t>
            </w:r>
          </w:p>
        </w:tc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部長　　　　鄧振中………………</w:t>
            </w:r>
            <w:r>
              <w:rPr>
                <w:rFonts w:ascii="標楷體" w:eastAsia="標楷體" w:hAnsi="標楷體" w:hint="eastAsia"/>
              </w:rPr>
              <w:t xml:space="preserve"> 310 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虞孝成…</w:t>
            </w:r>
            <w:r>
              <w:rPr>
                <w:rFonts w:ascii="標楷體" w:eastAsia="標楷體" w:hAnsi="標楷體" w:hint="eastAsia"/>
              </w:rPr>
              <w:t>……………</w:t>
            </w:r>
            <w:r>
              <w:rPr>
                <w:rFonts w:ascii="標楷體" w:eastAsia="標楷體" w:hAnsi="標楷體" w:hint="eastAsia"/>
              </w:rPr>
              <w:t xml:space="preserve"> 202 </w:t>
            </w:r>
          </w:p>
        </w:tc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科技部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江幽芬………………</w:t>
            </w:r>
            <w:r>
              <w:rPr>
                <w:rFonts w:ascii="標楷體" w:eastAsia="標楷體" w:hAnsi="標楷體" w:hint="eastAsia"/>
              </w:rPr>
              <w:t xml:space="preserve"> 207 </w:t>
            </w:r>
          </w:p>
        </w:tc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錢宗良………………</w:t>
            </w:r>
            <w:r>
              <w:rPr>
                <w:rFonts w:ascii="標楷體" w:eastAsia="標楷體" w:hAnsi="標楷體" w:hint="eastAsia"/>
              </w:rPr>
              <w:t xml:space="preserve"> 311 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杜震華………………</w:t>
            </w:r>
            <w:r>
              <w:rPr>
                <w:rFonts w:ascii="標楷體" w:eastAsia="標楷體" w:hAnsi="標楷體" w:hint="eastAsia"/>
              </w:rPr>
              <w:t xml:space="preserve"> 212 </w:t>
            </w:r>
          </w:p>
        </w:tc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行政院環境保護署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翁柏宗………………</w:t>
            </w:r>
            <w:r>
              <w:rPr>
                <w:rFonts w:ascii="標楷體" w:eastAsia="標楷體" w:hAnsi="標楷體" w:hint="eastAsia"/>
              </w:rPr>
              <w:t xml:space="preserve"> 216 </w:t>
            </w:r>
          </w:p>
        </w:tc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副署長　　　符樹強………………</w:t>
            </w:r>
            <w:r>
              <w:rPr>
                <w:rFonts w:ascii="標楷體" w:eastAsia="標楷體" w:hAnsi="標楷體" w:hint="eastAsia"/>
              </w:rPr>
              <w:t xml:space="preserve"> 312 </w:t>
            </w: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陳憶寧………………</w:t>
            </w:r>
            <w:r>
              <w:rPr>
                <w:rFonts w:ascii="標楷體" w:eastAsia="標楷體" w:hAnsi="標楷體" w:hint="eastAsia"/>
              </w:rPr>
              <w:t xml:space="preserve"> 222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委員　　　　彭心儀………………</w:t>
            </w:r>
            <w:r>
              <w:rPr>
                <w:rFonts w:ascii="標楷體" w:eastAsia="標楷體" w:hAnsi="標楷體" w:hint="eastAsia"/>
              </w:rPr>
              <w:t xml:space="preserve"> 228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國立故宮博物院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院長　　　　馮明珠………………</w:t>
            </w:r>
            <w:r>
              <w:rPr>
                <w:rFonts w:ascii="標楷體" w:eastAsia="標楷體" w:hAnsi="標楷體" w:hint="eastAsia"/>
              </w:rPr>
              <w:t xml:space="preserve"> 231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副院長　　　周</w:t>
            </w:r>
            <w:r>
              <w:rPr>
                <w:rFonts w:ascii="標楷體" w:eastAsia="標楷體" w:hAnsi="標楷體" w:hint="eastAsia"/>
              </w:rPr>
              <w:t>筑昆………………</w:t>
            </w:r>
            <w:r>
              <w:rPr>
                <w:rFonts w:ascii="標楷體" w:eastAsia="標楷體" w:hAnsi="標楷體" w:hint="eastAsia"/>
              </w:rPr>
              <w:t xml:space="preserve"> 236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行政院人事行政總處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人事長　　　黃富源………………</w:t>
            </w:r>
            <w:r>
              <w:rPr>
                <w:rFonts w:ascii="標楷體" w:eastAsia="標楷體" w:hAnsi="標楷體" w:hint="eastAsia"/>
              </w:rPr>
              <w:t xml:space="preserve"> 243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行政院主計總處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主計長　　　石素梅………………</w:t>
            </w:r>
            <w:r>
              <w:rPr>
                <w:rFonts w:ascii="標楷體" w:eastAsia="標楷體" w:hAnsi="標楷體" w:hint="eastAsia"/>
              </w:rPr>
              <w:t xml:space="preserve"> 247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副主計長　　鹿篤瑾………………</w:t>
            </w:r>
            <w:r>
              <w:rPr>
                <w:rFonts w:ascii="標楷體" w:eastAsia="標楷體" w:hAnsi="標楷體" w:hint="eastAsia"/>
              </w:rPr>
              <w:t xml:space="preserve"> 253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行政院環境保護署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署長　　　　魏國彥………………</w:t>
            </w:r>
            <w:r>
              <w:rPr>
                <w:rFonts w:ascii="標楷體" w:eastAsia="標楷體" w:hAnsi="標楷體" w:hint="eastAsia"/>
              </w:rPr>
              <w:t xml:space="preserve"> 259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行政院原子能委員會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蔡春鴻………………</w:t>
            </w:r>
            <w:r>
              <w:rPr>
                <w:rFonts w:ascii="標楷體" w:eastAsia="標楷體" w:hAnsi="標楷體" w:hint="eastAsia"/>
              </w:rPr>
              <w:t xml:space="preserve"> 265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周源卿………………</w:t>
            </w:r>
            <w:r>
              <w:rPr>
                <w:rFonts w:ascii="標楷體" w:eastAsia="標楷體" w:hAnsi="標楷體" w:hint="eastAsia"/>
              </w:rPr>
              <w:t xml:space="preserve"> 272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行政院農業委員會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陳保基………………</w:t>
            </w:r>
            <w:r>
              <w:rPr>
                <w:rFonts w:ascii="標楷體" w:eastAsia="標楷體" w:hAnsi="標楷體" w:hint="eastAsia"/>
              </w:rPr>
              <w:t xml:space="preserve"> 277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行政院海岸巡防署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署長　　　　王崇儀………………</w:t>
            </w:r>
            <w:r>
              <w:rPr>
                <w:rFonts w:ascii="標楷體" w:eastAsia="標楷體" w:hAnsi="標楷體" w:hint="eastAsia"/>
              </w:rPr>
              <w:t xml:space="preserve"> 282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金融監督管理委員會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王儷玲………………</w:t>
            </w:r>
            <w:r>
              <w:rPr>
                <w:rFonts w:ascii="標楷體" w:eastAsia="標楷體" w:hAnsi="標楷體" w:hint="eastAsia"/>
              </w:rPr>
              <w:t xml:space="preserve"> 288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中央銀行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總裁　　　　彭淮南………………</w:t>
            </w:r>
            <w:r>
              <w:rPr>
                <w:rFonts w:ascii="標楷體" w:eastAsia="標楷體" w:hAnsi="標楷體" w:hint="eastAsia"/>
              </w:rPr>
              <w:t xml:space="preserve"> 294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副總裁　　　楊金龍………………</w:t>
            </w:r>
            <w:r>
              <w:rPr>
                <w:rFonts w:ascii="標楷體" w:eastAsia="標楷體" w:hAnsi="標楷體" w:hint="eastAsia"/>
              </w:rPr>
              <w:t xml:space="preserve"> 297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副總裁　　　嚴宗大………………</w:t>
            </w:r>
            <w:r>
              <w:rPr>
                <w:rFonts w:ascii="標楷體" w:eastAsia="標楷體" w:hAnsi="標楷體" w:hint="eastAsia"/>
              </w:rPr>
              <w:t xml:space="preserve"> 301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法務部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政務次長　　陳明堂………………</w:t>
            </w:r>
            <w:r>
              <w:rPr>
                <w:rFonts w:ascii="標楷體" w:eastAsia="標楷體" w:hAnsi="標楷體" w:hint="eastAsia"/>
              </w:rPr>
              <w:t xml:space="preserve"> 304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中央選舉委員會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主任委員　　張博雅………………</w:t>
            </w:r>
            <w:r>
              <w:rPr>
                <w:rFonts w:ascii="標楷體" w:eastAsia="標楷體" w:hAnsi="標楷體" w:hint="eastAsia"/>
              </w:rPr>
              <w:t xml:space="preserve"> 306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新細明體" w:eastAsia="新細明體" w:hAnsi="新細明體" w:hint="eastAsia"/>
              </w:rPr>
              <w:t xml:space="preserve">　　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公平交易委員會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44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</w:rPr>
              <w:t>副主任委員　邱永和………………</w:t>
            </w:r>
            <w:r>
              <w:rPr>
                <w:rFonts w:ascii="標楷體" w:eastAsia="標楷體" w:hAnsi="標楷體" w:hint="eastAsia"/>
              </w:rPr>
              <w:t xml:space="preserve"> 309 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4680" w:type="dxa"/>
            <w:hideMark/>
          </w:tcPr>
          <w:p w:rsidR="00000000" w:rsidRDefault="00506A51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80" w:type="dxa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0" w:type="auto"/>
            <w:vAlign w:val="center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6A51">
            <w:pPr>
              <w:widowControl/>
              <w:rPr>
                <w:rFonts w:ascii="Calibri" w:eastAsia="新細明體" w:hAnsi="Calibri" w:cs="新細明體"/>
                <w:kern w:val="0"/>
                <w:sz w:val="20"/>
                <w:szCs w:val="20"/>
              </w:rPr>
            </w:pPr>
          </w:p>
        </w:tc>
      </w:tr>
    </w:tbl>
    <w:p w:rsidR="00000000" w:rsidRDefault="00506A51">
      <w:pPr>
        <w:snapToGrid w:val="0"/>
        <w:jc w:val="center"/>
      </w:pPr>
      <w:r>
        <w:rPr>
          <w:sz w:val="28"/>
          <w:szCs w:val="28"/>
        </w:rPr>
        <w:t> </w:t>
      </w:r>
    </w:p>
    <w:p w:rsidR="00506A51" w:rsidRDefault="00506A51"/>
    <w:sectPr w:rsidR="00506A51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51" w:rsidRDefault="00506A51">
      <w:r>
        <w:separator/>
      </w:r>
    </w:p>
  </w:endnote>
  <w:endnote w:type="continuationSeparator" w:id="0">
    <w:p w:rsidR="00506A51" w:rsidRDefault="0050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51" w:rsidRDefault="00506A51">
      <w:r>
        <w:separator/>
      </w:r>
    </w:p>
  </w:footnote>
  <w:footnote w:type="continuationSeparator" w:id="0">
    <w:p w:rsidR="00506A51" w:rsidRDefault="00506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B42"/>
    <w:rsid w:val="00506A51"/>
    <w:rsid w:val="006E2B42"/>
    <w:rsid w:val="00C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�s�ө���" w:hAnsi="Times New Roman" w:cs="Times New Roman" w:hint="default"/>
      <w:kern w:val="2"/>
    </w:rPr>
  </w:style>
  <w:style w:type="paragraph" w:styleId="a5">
    <w:name w:val="footer"/>
    <w:basedOn w:val="a"/>
    <w:link w:val="a6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Administrator</cp:lastModifiedBy>
  <cp:revision>2</cp:revision>
  <cp:lastPrinted>2016-03-16T05:38:00Z</cp:lastPrinted>
  <dcterms:created xsi:type="dcterms:W3CDTF">2016-03-24T07:42:00Z</dcterms:created>
  <dcterms:modified xsi:type="dcterms:W3CDTF">2016-03-24T07:42:00Z</dcterms:modified>
</cp:coreProperties>
</file>