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6" w:rsidRDefault="002B1E56" w:rsidP="002B1E56">
      <w:pPr>
        <w:spacing w:beforeLines="20" w:before="72" w:line="52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附表</w:t>
      </w:r>
    </w:p>
    <w:p w:rsidR="002B1E56" w:rsidRPr="00555156" w:rsidRDefault="002B1E56" w:rsidP="002B1E56">
      <w:pPr>
        <w:spacing w:beforeLines="50" w:before="180" w:afterLines="15" w:after="54" w:line="520" w:lineRule="exact"/>
        <w:jc w:val="center"/>
        <w:rPr>
          <w:rFonts w:eastAsia="標楷體"/>
          <w:sz w:val="32"/>
          <w:szCs w:val="32"/>
        </w:rPr>
      </w:pPr>
      <w:r w:rsidRPr="00555156">
        <w:rPr>
          <w:rFonts w:eastAsia="標楷體"/>
          <w:sz w:val="32"/>
          <w:szCs w:val="32"/>
        </w:rPr>
        <w:t>財產申報</w:t>
      </w:r>
      <w:r w:rsidRPr="00555156">
        <w:rPr>
          <w:rFonts w:eastAsia="標楷體" w:hint="eastAsia"/>
          <w:sz w:val="32"/>
          <w:szCs w:val="32"/>
        </w:rPr>
        <w:t>不</w:t>
      </w:r>
      <w:proofErr w:type="gramStart"/>
      <w:r w:rsidRPr="00555156">
        <w:rPr>
          <w:rFonts w:eastAsia="標楷體" w:hint="eastAsia"/>
          <w:sz w:val="32"/>
          <w:szCs w:val="32"/>
        </w:rPr>
        <w:t>實受</w:t>
      </w:r>
      <w:r w:rsidRPr="00555156">
        <w:rPr>
          <w:rFonts w:eastAsia="標楷體"/>
          <w:sz w:val="32"/>
          <w:szCs w:val="32"/>
        </w:rPr>
        <w:t>裁罰</w:t>
      </w:r>
      <w:proofErr w:type="gramEnd"/>
      <w:r w:rsidRPr="00555156">
        <w:rPr>
          <w:rFonts w:eastAsia="標楷體" w:hint="eastAsia"/>
          <w:sz w:val="32"/>
          <w:szCs w:val="32"/>
        </w:rPr>
        <w:t>財產項目</w:t>
      </w:r>
      <w:r w:rsidRPr="00555156">
        <w:rPr>
          <w:rFonts w:eastAsia="標楷體"/>
          <w:sz w:val="32"/>
          <w:szCs w:val="32"/>
        </w:rPr>
        <w:t>分</w:t>
      </w:r>
      <w:r>
        <w:rPr>
          <w:rFonts w:eastAsia="標楷體" w:hint="eastAsia"/>
          <w:sz w:val="32"/>
          <w:szCs w:val="32"/>
          <w:lang w:eastAsia="zh-HK"/>
        </w:rPr>
        <w:t>布</w:t>
      </w:r>
      <w:r w:rsidRPr="00555156">
        <w:rPr>
          <w:rFonts w:eastAsia="標楷體"/>
          <w:sz w:val="32"/>
          <w:szCs w:val="32"/>
        </w:rPr>
        <w:t>統計表</w:t>
      </w:r>
    </w:p>
    <w:tbl>
      <w:tblPr>
        <w:tblW w:w="9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810"/>
        <w:gridCol w:w="811"/>
        <w:gridCol w:w="811"/>
        <w:gridCol w:w="810"/>
        <w:gridCol w:w="811"/>
        <w:gridCol w:w="811"/>
        <w:gridCol w:w="811"/>
        <w:gridCol w:w="903"/>
        <w:gridCol w:w="939"/>
        <w:gridCol w:w="851"/>
      </w:tblGrid>
      <w:tr w:rsidR="002B1E56" w:rsidRPr="00555156" w:rsidTr="00B17448">
        <w:trPr>
          <w:trHeight w:val="589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/>
                <w:sz w:val="28"/>
                <w:szCs w:val="28"/>
              </w:rPr>
              <w:t>財產</w:t>
            </w:r>
            <w:r w:rsidRPr="00555156">
              <w:rPr>
                <w:rFonts w:eastAsia="標楷體"/>
                <w:sz w:val="28"/>
                <w:szCs w:val="28"/>
              </w:rPr>
              <w:br/>
            </w:r>
            <w:r w:rsidRPr="00555156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0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z w:val="28"/>
                <w:szCs w:val="28"/>
              </w:rPr>
              <w:t>土地</w:t>
            </w:r>
          </w:p>
        </w:tc>
        <w:tc>
          <w:tcPr>
            <w:tcW w:w="811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/>
                <w:sz w:val="28"/>
                <w:szCs w:val="28"/>
              </w:rPr>
              <w:t>建物</w:t>
            </w:r>
          </w:p>
        </w:tc>
        <w:tc>
          <w:tcPr>
            <w:tcW w:w="811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z w:val="28"/>
                <w:szCs w:val="28"/>
              </w:rPr>
              <w:t>汽車</w:t>
            </w:r>
          </w:p>
        </w:tc>
        <w:tc>
          <w:tcPr>
            <w:tcW w:w="810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z w:val="28"/>
                <w:szCs w:val="28"/>
              </w:rPr>
              <w:t>存款</w:t>
            </w:r>
          </w:p>
        </w:tc>
        <w:tc>
          <w:tcPr>
            <w:tcW w:w="811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/>
                <w:sz w:val="28"/>
                <w:szCs w:val="28"/>
              </w:rPr>
              <w:t>有價</w:t>
            </w:r>
            <w:r w:rsidRPr="00555156">
              <w:rPr>
                <w:rFonts w:eastAsia="標楷體"/>
                <w:sz w:val="28"/>
                <w:szCs w:val="28"/>
              </w:rPr>
              <w:br/>
            </w:r>
            <w:r w:rsidRPr="00555156">
              <w:rPr>
                <w:rFonts w:eastAsia="標楷體" w:hAnsi="標楷體"/>
                <w:sz w:val="28"/>
                <w:szCs w:val="28"/>
              </w:rPr>
              <w:t>證券</w:t>
            </w:r>
          </w:p>
        </w:tc>
        <w:tc>
          <w:tcPr>
            <w:tcW w:w="811" w:type="dxa"/>
            <w:vMerge w:val="restart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z w:val="28"/>
                <w:szCs w:val="28"/>
              </w:rPr>
              <w:t>債權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/>
                <w:sz w:val="28"/>
                <w:szCs w:val="28"/>
              </w:rPr>
              <w:t>債務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pacing w:val="-20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pacing w:val="-20"/>
                <w:sz w:val="28"/>
                <w:szCs w:val="28"/>
              </w:rPr>
              <w:t>其他具有相當</w:t>
            </w:r>
          </w:p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pacing w:val="-20"/>
                <w:sz w:val="28"/>
                <w:szCs w:val="28"/>
              </w:rPr>
              <w:t>價值財產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/>
                <w:sz w:val="28"/>
                <w:szCs w:val="28"/>
              </w:rPr>
              <w:t>事業</w:t>
            </w:r>
            <w:r w:rsidRPr="00555156">
              <w:rPr>
                <w:rFonts w:eastAsia="標楷體"/>
                <w:sz w:val="28"/>
                <w:szCs w:val="28"/>
              </w:rPr>
              <w:br/>
            </w:r>
            <w:r w:rsidRPr="00555156">
              <w:rPr>
                <w:rFonts w:eastAsia="標楷體" w:hAnsi="標楷體"/>
                <w:sz w:val="28"/>
                <w:szCs w:val="28"/>
              </w:rPr>
              <w:t>投資</w:t>
            </w:r>
          </w:p>
        </w:tc>
      </w:tr>
      <w:tr w:rsidR="002B1E56" w:rsidRPr="00555156" w:rsidTr="00B17448">
        <w:trPr>
          <w:trHeight w:val="301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pacing w:val="-20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pacing w:val="-20"/>
                <w:sz w:val="28"/>
                <w:szCs w:val="28"/>
              </w:rPr>
              <w:t>其他</w:t>
            </w:r>
          </w:p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pacing w:val="-20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pacing w:val="-20"/>
                <w:sz w:val="28"/>
                <w:szCs w:val="28"/>
              </w:rPr>
              <w:t>財產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pacing w:val="-20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pacing w:val="-20"/>
                <w:sz w:val="28"/>
                <w:szCs w:val="28"/>
              </w:rPr>
              <w:t>保險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B1E56" w:rsidRPr="00555156" w:rsidTr="00B17448">
        <w:trPr>
          <w:trHeight w:val="556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proofErr w:type="gramStart"/>
            <w:r w:rsidRPr="00555156">
              <w:rPr>
                <w:rFonts w:eastAsia="標楷體" w:hAnsi="標楷體"/>
                <w:sz w:val="28"/>
                <w:szCs w:val="28"/>
              </w:rPr>
              <w:t>受裁罰</w:t>
            </w:r>
            <w:proofErr w:type="gramEnd"/>
          </w:p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Ansi="標楷體" w:hint="eastAsia"/>
                <w:sz w:val="28"/>
                <w:szCs w:val="28"/>
              </w:rPr>
              <w:t>筆數</w:t>
            </w:r>
          </w:p>
        </w:tc>
        <w:tc>
          <w:tcPr>
            <w:tcW w:w="810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811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811" w:type="dxa"/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1E56" w:rsidRPr="00555156" w:rsidRDefault="002B1E56" w:rsidP="00B1744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5156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</w:tbl>
    <w:p w:rsidR="002B1E56" w:rsidRPr="00555156" w:rsidRDefault="002B1E56" w:rsidP="002B1E56">
      <w:pPr>
        <w:rPr>
          <w:rFonts w:eastAsia="標楷體" w:hAnsi="標楷體" w:hint="eastAsia"/>
        </w:rPr>
      </w:pPr>
      <w:proofErr w:type="gramStart"/>
      <w:r w:rsidRPr="00555156">
        <w:rPr>
          <w:rFonts w:eastAsia="標楷體" w:hAnsi="標楷體" w:hint="eastAsia"/>
        </w:rPr>
        <w:t>註</w:t>
      </w:r>
      <w:proofErr w:type="gramEnd"/>
      <w:r w:rsidRPr="00555156">
        <w:rPr>
          <w:rFonts w:eastAsia="標楷體" w:hAnsi="標楷體" w:hint="eastAsia"/>
        </w:rPr>
        <w:t>1.</w:t>
      </w:r>
      <w:r w:rsidRPr="00555156">
        <w:rPr>
          <w:rFonts w:eastAsia="標楷體" w:hAnsi="標楷體" w:hint="eastAsia"/>
        </w:rPr>
        <w:t>本表有同一人因二種以上財產項目申報不實</w:t>
      </w:r>
      <w:proofErr w:type="gramStart"/>
      <w:r w:rsidRPr="00555156">
        <w:rPr>
          <w:rFonts w:eastAsia="標楷體" w:hAnsi="標楷體" w:hint="eastAsia"/>
        </w:rPr>
        <w:t>而受裁罰</w:t>
      </w:r>
      <w:proofErr w:type="gramEnd"/>
      <w:r w:rsidRPr="00555156">
        <w:rPr>
          <w:rFonts w:eastAsia="標楷體" w:hAnsi="標楷體" w:hint="eastAsia"/>
        </w:rPr>
        <w:t>者。</w:t>
      </w:r>
    </w:p>
    <w:p w:rsidR="002B1E56" w:rsidRPr="00555156" w:rsidRDefault="002B1E56" w:rsidP="002B1E56">
      <w:pPr>
        <w:rPr>
          <w:rFonts w:eastAsia="標楷體" w:hAnsi="標楷體" w:hint="eastAsia"/>
        </w:rPr>
      </w:pPr>
      <w:proofErr w:type="gramStart"/>
      <w:r w:rsidRPr="00555156">
        <w:rPr>
          <w:rFonts w:eastAsia="標楷體" w:hAnsi="標楷體" w:hint="eastAsia"/>
        </w:rPr>
        <w:t>註</w:t>
      </w:r>
      <w:proofErr w:type="gramEnd"/>
      <w:r w:rsidRPr="00555156">
        <w:rPr>
          <w:rFonts w:eastAsia="標楷體" w:hAnsi="標楷體" w:hint="eastAsia"/>
        </w:rPr>
        <w:t>2.</w:t>
      </w:r>
      <w:r w:rsidRPr="00555156">
        <w:rPr>
          <w:rFonts w:eastAsia="標楷體" w:hAnsi="標楷體" w:hint="eastAsia"/>
        </w:rPr>
        <w:t>依</w:t>
      </w:r>
      <w:proofErr w:type="gramStart"/>
      <w:r w:rsidRPr="00555156">
        <w:rPr>
          <w:rFonts w:eastAsia="標楷體" w:hAnsi="標楷體"/>
        </w:rPr>
        <w:t>1</w:t>
      </w:r>
      <w:r w:rsidRPr="00555156">
        <w:rPr>
          <w:rFonts w:eastAsia="標楷體" w:hAnsi="標楷體" w:hint="eastAsia"/>
        </w:rPr>
        <w:t>05</w:t>
      </w:r>
      <w:proofErr w:type="gramEnd"/>
      <w:r w:rsidRPr="00555156">
        <w:rPr>
          <w:rFonts w:eastAsia="標楷體" w:hAnsi="標楷體" w:hint="eastAsia"/>
        </w:rPr>
        <w:t>年度裁罰確定公告案件之各財產項目受罰筆數為統計基礎。</w:t>
      </w:r>
    </w:p>
    <w:p w:rsidR="00BE57E8" w:rsidRPr="002B1E56" w:rsidRDefault="00BE57E8">
      <w:bookmarkStart w:id="0" w:name="_GoBack"/>
      <w:bookmarkEnd w:id="0"/>
    </w:p>
    <w:sectPr w:rsidR="00BE57E8" w:rsidRPr="002B1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6"/>
    <w:rsid w:val="002B1E56"/>
    <w:rsid w:val="00560461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DB51F-FCBC-4A9E-BD2A-7973F9C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2017-02-02T00:46:00Z</dcterms:created>
  <dcterms:modified xsi:type="dcterms:W3CDTF">2017-02-02T00:47:00Z</dcterms:modified>
</cp:coreProperties>
</file>